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DCC" w14:textId="77777777" w:rsidR="000F70DA" w:rsidRDefault="00E35B1B" w:rsidP="00030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color w:val="7030A0"/>
          <w:sz w:val="40"/>
          <w:szCs w:val="40"/>
        </w:rPr>
      </w:pPr>
      <w:r>
        <w:rPr>
          <w:rFonts w:ascii="Calibri" w:hAnsi="Calibri" w:cs="Calibri"/>
          <w:b/>
          <w:bCs/>
          <w:color w:val="7030A0"/>
          <w:sz w:val="40"/>
          <w:szCs w:val="40"/>
        </w:rPr>
        <w:t>Terms of Reference</w:t>
      </w:r>
    </w:p>
    <w:p w14:paraId="5FC4309A" w14:textId="77777777" w:rsidR="000A7461" w:rsidRPr="00362CAB" w:rsidRDefault="000F70DA" w:rsidP="00030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color w:val="7030A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>Fixed-Term Employment</w:t>
      </w:r>
      <w:r w:rsidR="00030AF2" w:rsidRPr="00362CAB"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</w:p>
    <w:p w14:paraId="04896774" w14:textId="77777777" w:rsidR="00582D2A" w:rsidRPr="00362CAB" w:rsidRDefault="00582D2A" w:rsidP="008465D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p w14:paraId="26528903" w14:textId="77777777" w:rsidR="00C90D81" w:rsidRPr="00362CAB" w:rsidRDefault="00552555" w:rsidP="00EF268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  <w:r w:rsidRPr="00362CAB">
        <w:rPr>
          <w:rFonts w:ascii="Calibri" w:hAnsi="Calibri" w:cs="Calibri"/>
          <w:b/>
          <w:sz w:val="24"/>
          <w:szCs w:val="24"/>
          <w:lang w:val="en-AU"/>
        </w:rPr>
        <w:t xml:space="preserve">                                                                                  </w:t>
      </w:r>
      <w:r w:rsidR="00C90D81" w:rsidRPr="00362CAB">
        <w:rPr>
          <w:rFonts w:ascii="Calibri" w:hAnsi="Calibri" w:cs="Calibri"/>
          <w:b/>
          <w:sz w:val="24"/>
          <w:szCs w:val="24"/>
          <w:lang w:val="en-AU"/>
        </w:rPr>
        <w:t xml:space="preserve">                            </w:t>
      </w:r>
      <w:r w:rsidRPr="00362CAB">
        <w:rPr>
          <w:rFonts w:ascii="Calibri" w:hAnsi="Calibri" w:cs="Calibri"/>
          <w:b/>
          <w:sz w:val="24"/>
          <w:szCs w:val="24"/>
          <w:lang w:val="en-AU"/>
        </w:rPr>
        <w:t>REF#</w:t>
      </w:r>
      <w:r w:rsidR="00C90D81" w:rsidRPr="00362CAB">
        <w:rPr>
          <w:rFonts w:ascii="Calibri" w:hAnsi="Calibri" w:cs="Calibri"/>
          <w:b/>
          <w:sz w:val="24"/>
          <w:szCs w:val="24"/>
          <w:lang w:val="en-AU"/>
        </w:rPr>
        <w:t>----------------------------</w:t>
      </w:r>
    </w:p>
    <w:p w14:paraId="475EF096" w14:textId="77777777" w:rsidR="00715454" w:rsidRPr="00362CAB" w:rsidRDefault="00715454" w:rsidP="00EF268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7E0E63" w:rsidRPr="00362CAB" w14:paraId="65E24565" w14:textId="77777777" w:rsidTr="007E0E6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4082AF" w14:textId="77777777" w:rsidR="007E0E63" w:rsidRPr="00362CAB" w:rsidRDefault="007E0E63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GENERAL INFORMATION</w:t>
            </w:r>
          </w:p>
        </w:tc>
      </w:tr>
      <w:tr w:rsidR="00C90D81" w:rsidRPr="00362CAB" w14:paraId="058C08FA" w14:textId="77777777" w:rsidTr="007E0E63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B05" w14:textId="4F806696" w:rsidR="00C90D81" w:rsidRPr="007E0E63" w:rsidRDefault="00E35B1B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Position</w:t>
            </w:r>
            <w:r w:rsidR="007E0E63" w:rsidRPr="007E0E6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A7820">
              <w:rPr>
                <w:rFonts w:ascii="Calibri" w:hAnsi="Calibri" w:cs="Calibri"/>
                <w:sz w:val="24"/>
                <w:szCs w:val="24"/>
              </w:rPr>
              <w:t>Communication</w:t>
            </w:r>
            <w:r w:rsidR="00004369">
              <w:rPr>
                <w:rFonts w:ascii="Calibri" w:hAnsi="Calibri" w:cs="Calibri"/>
                <w:sz w:val="24"/>
                <w:szCs w:val="24"/>
              </w:rPr>
              <w:t xml:space="preserve">s Coordinator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4CD" w14:textId="30B952B1" w:rsidR="00C90D81" w:rsidRPr="007E0E63" w:rsidRDefault="007E0E63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Date:</w:t>
            </w:r>
            <w:r w:rsidR="0095263B" w:rsidRPr="007E0E6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6251C">
              <w:rPr>
                <w:rFonts w:ascii="Calibri" w:hAnsi="Calibri" w:cs="Calibri"/>
                <w:bCs/>
                <w:sz w:val="24"/>
                <w:szCs w:val="24"/>
              </w:rPr>
              <w:t>26 March</w:t>
            </w:r>
            <w:r w:rsidR="00656985">
              <w:rPr>
                <w:rFonts w:ascii="Calibri" w:hAnsi="Calibri" w:cs="Calibri"/>
                <w:bCs/>
                <w:sz w:val="24"/>
                <w:szCs w:val="24"/>
              </w:rPr>
              <w:t xml:space="preserve"> 2021</w:t>
            </w:r>
          </w:p>
        </w:tc>
      </w:tr>
      <w:tr w:rsidR="00695D88" w:rsidRPr="00362CAB" w14:paraId="3C386712" w14:textId="77777777" w:rsidTr="007E0E63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3C1" w14:textId="1F0BB7B9" w:rsidR="00695D88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 xml:space="preserve">Unit: </w:t>
            </w:r>
            <w:r w:rsidR="00656985">
              <w:rPr>
                <w:rFonts w:ascii="Calibri" w:hAnsi="Calibri" w:cs="Calibri"/>
                <w:sz w:val="24"/>
                <w:szCs w:val="24"/>
              </w:rPr>
              <w:t xml:space="preserve">Administration </w:t>
            </w:r>
            <w:r w:rsidR="00514D7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126" w14:textId="607F059C" w:rsidR="00695D88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Location</w:t>
            </w:r>
            <w:r w:rsidR="001538AC" w:rsidRPr="007E0E6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56985">
              <w:rPr>
                <w:rFonts w:ascii="Calibri" w:hAnsi="Calibri" w:cs="Calibri"/>
                <w:sz w:val="24"/>
                <w:szCs w:val="24"/>
              </w:rPr>
              <w:t xml:space="preserve">Beirut </w:t>
            </w:r>
          </w:p>
        </w:tc>
      </w:tr>
      <w:tr w:rsidR="00C90D81" w:rsidRPr="00362CAB" w14:paraId="4BC49A90" w14:textId="77777777" w:rsidTr="007E0E63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654" w14:textId="77777777" w:rsidR="00C90D81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Reports to</w:t>
            </w:r>
            <w:r w:rsidR="003E26FF" w:rsidRPr="007E0E63">
              <w:rPr>
                <w:rFonts w:ascii="Calibri" w:hAnsi="Calibri" w:cs="Calibri"/>
                <w:sz w:val="24"/>
                <w:szCs w:val="24"/>
              </w:rPr>
              <w:t>:</w:t>
            </w:r>
            <w:r w:rsidR="00F9055C" w:rsidRPr="007E0E6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A9030F">
              <w:rPr>
                <w:rFonts w:ascii="Calibri" w:hAnsi="Calibri" w:cs="Calibri"/>
                <w:bCs/>
                <w:sz w:val="24"/>
                <w:szCs w:val="24"/>
              </w:rPr>
              <w:t xml:space="preserve">Executive Director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7BA" w14:textId="2D8E4245" w:rsidR="00C90D81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 xml:space="preserve">Approved by: </w:t>
            </w:r>
            <w:r w:rsidR="00656985">
              <w:rPr>
                <w:rFonts w:ascii="Calibri" w:hAnsi="Calibri" w:cs="Calibri"/>
                <w:sz w:val="24"/>
                <w:szCs w:val="24"/>
              </w:rPr>
              <w:t xml:space="preserve">Executive Director </w:t>
            </w:r>
          </w:p>
        </w:tc>
      </w:tr>
    </w:tbl>
    <w:p w14:paraId="506A75A8" w14:textId="77777777" w:rsidR="00FA4970" w:rsidRPr="00362CAB" w:rsidRDefault="004D51C0" w:rsidP="000A28FE">
      <w:pPr>
        <w:tabs>
          <w:tab w:val="left" w:pos="288"/>
          <w:tab w:val="left" w:pos="1800"/>
          <w:tab w:val="left" w:pos="5760"/>
        </w:tabs>
        <w:rPr>
          <w:rFonts w:ascii="Calibri" w:hAnsi="Calibri" w:cs="Calibri"/>
          <w:b/>
          <w:sz w:val="24"/>
          <w:szCs w:val="24"/>
        </w:rPr>
      </w:pPr>
      <w:r w:rsidRPr="00362CAB">
        <w:rPr>
          <w:rFonts w:ascii="Calibri" w:hAnsi="Calibri" w:cs="Calibri"/>
          <w:b/>
          <w:sz w:val="24"/>
          <w:szCs w:val="24"/>
        </w:rPr>
        <w:tab/>
      </w:r>
      <w:r w:rsidRPr="00362CAB">
        <w:rPr>
          <w:rFonts w:ascii="Calibri" w:hAnsi="Calibri" w:cs="Calibri"/>
          <w:b/>
          <w:sz w:val="24"/>
          <w:szCs w:val="24"/>
        </w:rPr>
        <w:tab/>
      </w:r>
      <w:r w:rsidRPr="00362CAB">
        <w:rPr>
          <w:rFonts w:ascii="Calibri" w:hAnsi="Calibri" w:cs="Calibri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0"/>
      </w:tblGrid>
      <w:tr w:rsidR="00B81107" w:rsidRPr="00362CAB" w14:paraId="23608D1E" w14:textId="77777777" w:rsidTr="007E0E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14:paraId="1F3084BA" w14:textId="77777777" w:rsidR="00B81107" w:rsidRPr="00362CAB" w:rsidRDefault="00B81107" w:rsidP="00B81107">
            <w:pPr>
              <w:pStyle w:val="Heading8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  <w:u w:val="none"/>
              </w:rPr>
              <w:t>SUMMARY</w:t>
            </w:r>
            <w:r w:rsidR="00E35B1B">
              <w:rPr>
                <w:rFonts w:ascii="Calibri" w:hAnsi="Calibri" w:cs="Calibri"/>
                <w:sz w:val="24"/>
                <w:szCs w:val="24"/>
                <w:u w:val="none"/>
              </w:rPr>
              <w:t xml:space="preserve"> OF KEY TASKS </w:t>
            </w:r>
          </w:p>
        </w:tc>
      </w:tr>
      <w:tr w:rsidR="00552555" w:rsidRPr="00362CAB" w14:paraId="428DF271" w14:textId="77777777" w:rsidTr="007E0E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E8E" w14:textId="26BA0896" w:rsidR="00C721AB" w:rsidRPr="00362CAB" w:rsidRDefault="005A17D4" w:rsidP="002142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 Communications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Coordinator is responsible for developing and updating </w:t>
            </w:r>
            <w:r w:rsidR="00E42F59">
              <w:rPr>
                <w:rFonts w:ascii="Calibri" w:hAnsi="Calibri" w:cs="Calibri"/>
                <w:sz w:val="24"/>
                <w:szCs w:val="24"/>
              </w:rPr>
              <w:t>Masar’s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E1BCD">
              <w:rPr>
                <w:rFonts w:ascii="Calibri" w:hAnsi="Calibri" w:cs="Calibri"/>
                <w:sz w:val="24"/>
                <w:szCs w:val="24"/>
              </w:rPr>
              <w:t>C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>ommunication</w:t>
            </w:r>
            <w:r w:rsidR="009E1BCD">
              <w:rPr>
                <w:rFonts w:ascii="Calibri" w:hAnsi="Calibri" w:cs="Calibri"/>
                <w:sz w:val="24"/>
                <w:szCs w:val="24"/>
              </w:rPr>
              <w:t>s and Outreach S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trategy, managing the social media pages, enhancing the website, and promoting </w:t>
            </w:r>
            <w:r w:rsidR="00E42F59">
              <w:rPr>
                <w:rFonts w:ascii="Calibri" w:hAnsi="Calibri" w:cs="Calibri"/>
                <w:sz w:val="24"/>
                <w:szCs w:val="24"/>
              </w:rPr>
              <w:t xml:space="preserve">Masar’s 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>image</w:t>
            </w:r>
            <w:r w:rsidR="00E42F59">
              <w:rPr>
                <w:rFonts w:ascii="Calibri" w:hAnsi="Calibri" w:cs="Calibri"/>
                <w:sz w:val="24"/>
                <w:szCs w:val="24"/>
              </w:rPr>
              <w:t xml:space="preserve"> while upholding its </w:t>
            </w:r>
            <w:r w:rsidR="00DC54AA">
              <w:rPr>
                <w:rFonts w:ascii="Calibri" w:hAnsi="Calibri" w:cs="Calibri"/>
                <w:sz w:val="24"/>
                <w:szCs w:val="24"/>
              </w:rPr>
              <w:t xml:space="preserve">vision, </w:t>
            </w:r>
            <w:r w:rsidR="00E42F59">
              <w:rPr>
                <w:rFonts w:ascii="Calibri" w:hAnsi="Calibri" w:cs="Calibri"/>
                <w:sz w:val="24"/>
                <w:szCs w:val="24"/>
              </w:rPr>
              <w:t>mission, and scope of work. The Communication</w:t>
            </w:r>
            <w:r w:rsidR="00DC54AA">
              <w:rPr>
                <w:rFonts w:ascii="Calibri" w:hAnsi="Calibri" w:cs="Calibri"/>
                <w:sz w:val="24"/>
                <w:szCs w:val="24"/>
              </w:rPr>
              <w:t>s</w:t>
            </w:r>
            <w:r w:rsidR="00E42F59">
              <w:rPr>
                <w:rFonts w:ascii="Calibri" w:hAnsi="Calibri" w:cs="Calibri"/>
                <w:sz w:val="24"/>
                <w:szCs w:val="24"/>
              </w:rPr>
              <w:t xml:space="preserve"> Officer will be responsible for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 copywriting, graphic design, layout, and publishing</w:t>
            </w:r>
            <w:r w:rsidR="00E42F59">
              <w:rPr>
                <w:rFonts w:ascii="Calibri" w:hAnsi="Calibri" w:cs="Calibri"/>
                <w:sz w:val="24"/>
                <w:szCs w:val="24"/>
              </w:rPr>
              <w:t xml:space="preserve"> of Masar’s activities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E42F59">
              <w:rPr>
                <w:rFonts w:ascii="Calibri" w:hAnsi="Calibri" w:cs="Calibri"/>
                <w:sz w:val="24"/>
                <w:szCs w:val="24"/>
              </w:rPr>
              <w:t>He/she will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 act as a liaison between the organization, the public,</w:t>
            </w:r>
            <w:r w:rsidR="00E42F59">
              <w:rPr>
                <w:rFonts w:ascii="Calibri" w:hAnsi="Calibri" w:cs="Calibri"/>
                <w:sz w:val="24"/>
                <w:szCs w:val="24"/>
              </w:rPr>
              <w:t xml:space="preserve"> the donors, the partners, the staff,</w:t>
            </w:r>
            <w:r w:rsidR="00E42F59" w:rsidRPr="00E42F59">
              <w:rPr>
                <w:rFonts w:ascii="Calibri" w:hAnsi="Calibri" w:cs="Calibri"/>
                <w:sz w:val="24"/>
                <w:szCs w:val="24"/>
              </w:rPr>
              <w:t xml:space="preserve"> and the media. </w:t>
            </w:r>
          </w:p>
        </w:tc>
      </w:tr>
    </w:tbl>
    <w:p w14:paraId="5A9A9F42" w14:textId="77777777" w:rsidR="00113FAA" w:rsidRPr="00362CAB" w:rsidRDefault="00113FA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65E10" w:rsidRPr="00362CAB" w14:paraId="3F68F689" w14:textId="77777777" w:rsidTr="00030AF2">
        <w:tc>
          <w:tcPr>
            <w:tcW w:w="0" w:type="auto"/>
            <w:shd w:val="clear" w:color="auto" w:fill="FFFF99"/>
          </w:tcPr>
          <w:p w14:paraId="78DC8861" w14:textId="77777777" w:rsidR="00265E10" w:rsidRPr="00362CAB" w:rsidRDefault="00B81107" w:rsidP="007820AF">
            <w:pPr>
              <w:tabs>
                <w:tab w:val="left" w:pos="28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t>DUTIES &amp; ESSENTIAL FUNCTIONS</w:t>
            </w:r>
          </w:p>
        </w:tc>
      </w:tr>
      <w:tr w:rsidR="00AA7820" w:rsidRPr="008C70F3" w14:paraId="141A6A12" w14:textId="77777777" w:rsidTr="001E7B72">
        <w:tc>
          <w:tcPr>
            <w:tcW w:w="0" w:type="auto"/>
            <w:shd w:val="clear" w:color="auto" w:fill="FFFFFF"/>
            <w:vAlign w:val="center"/>
          </w:tcPr>
          <w:p w14:paraId="06DE448C" w14:textId="6BB3C8E7" w:rsidR="00004369" w:rsidRPr="008C70F3" w:rsidRDefault="00004369" w:rsidP="00227BBA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Social Media, Communications and Visibility </w:t>
            </w:r>
          </w:p>
          <w:p w14:paraId="6B2F2646" w14:textId="430D0B4D" w:rsidR="00004369" w:rsidRPr="008C70F3" w:rsidRDefault="00EF6594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Participate in the development, implementation,</w:t>
            </w:r>
            <w:r w:rsidR="00004369"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A60A19"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and update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of </w:t>
            </w:r>
            <w:r w:rsidR="00A60A19"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Masar’s </w:t>
            </w:r>
            <w:r w:rsidR="00004369"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Communications and Outreach Strategy </w:t>
            </w:r>
            <w:r w:rsidR="00A60A19"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in line with the organization’s overall strategy; </w:t>
            </w:r>
          </w:p>
          <w:p w14:paraId="69370C54" w14:textId="7254DAA0" w:rsidR="00A60A19" w:rsidRPr="008C70F3" w:rsidRDefault="00EF6594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W</w:t>
            </w:r>
            <w:r w:rsidR="00A60A19" w:rsidRPr="008C70F3">
              <w:rPr>
                <w:rFonts w:eastAsia="Times New Roman" w:cs="Calibri"/>
                <w:color w:val="000000"/>
                <w:sz w:val="24"/>
                <w:szCs w:val="24"/>
              </w:rPr>
              <w:t>rite press releases of program/ projects’ activities in both Arabic and English, and disseminate them to relevant stakeholders, including news agencies;</w:t>
            </w:r>
          </w:p>
          <w:p w14:paraId="4CDD84A8" w14:textId="41C3E054" w:rsidR="00A60A19" w:rsidRPr="008C70F3" w:rsidRDefault="006A7883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Organize publications and visibility material and update the </w:t>
            </w:r>
            <w:r w:rsidR="004764E1">
              <w:rPr>
                <w:rFonts w:eastAsia="Times New Roman" w:cs="Calibri"/>
                <w:color w:val="000000"/>
                <w:sz w:val="24"/>
                <w:szCs w:val="24"/>
              </w:rPr>
              <w:t xml:space="preserve">association’s 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database;</w:t>
            </w:r>
          </w:p>
          <w:p w14:paraId="0847C11A" w14:textId="49A22C13" w:rsidR="006A7883" w:rsidRPr="008C70F3" w:rsidRDefault="006A7883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Manage and update the content of the association’s website and social media platforms, in coordination with the Program Manager, the Project</w:t>
            </w:r>
            <w:r w:rsidR="00FA4A46">
              <w:rPr>
                <w:rFonts w:eastAsia="Times New Roman" w:cs="Calibri"/>
                <w:color w:val="000000"/>
                <w:sz w:val="24"/>
                <w:szCs w:val="24"/>
              </w:rPr>
              <w:t>s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Officer, and the Executive Director</w:t>
            </w:r>
            <w:r w:rsidR="004764E1"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430F0CCC" w14:textId="49E83404" w:rsidR="006A7883" w:rsidRPr="008C70F3" w:rsidRDefault="006A7883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Undertake on-site visits when needed to collect</w:t>
            </w:r>
            <w:r w:rsidR="000E2285" w:rsidRPr="008C70F3">
              <w:rPr>
                <w:rFonts w:eastAsia="Times New Roman" w:cs="Calibri"/>
                <w:color w:val="000000"/>
                <w:sz w:val="24"/>
                <w:szCs w:val="24"/>
              </w:rPr>
              <w:t>, archive</w:t>
            </w:r>
            <w:r w:rsidR="00DC54AA">
              <w:rPr>
                <w:rFonts w:eastAsia="Times New Roman" w:cs="Calibri"/>
                <w:color w:val="000000"/>
                <w:sz w:val="24"/>
                <w:szCs w:val="24"/>
              </w:rPr>
              <w:t>,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and document the implementation of programs, events, workshops, and activities through photos, videos, audio, and other multimedia formats to be utilized in the production of communication material</w:t>
            </w:r>
            <w:r w:rsidR="004764E1"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6D2A8541" w14:textId="778A2D04" w:rsidR="004764E1" w:rsidRDefault="004764E1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Maintain records of media coverage and collate analytics and metrics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6216304C" w14:textId="77777777" w:rsidR="00227BBA" w:rsidRPr="008C70F3" w:rsidRDefault="00227BBA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Respond to media inquiries, arrange media interviews, and act as a spokesperson for the organization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2219639C" w14:textId="5CC90CD8" w:rsidR="006A7883" w:rsidRPr="008C70F3" w:rsidRDefault="0082269D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Design presentations and support the production of videos, leaflets, and newsletters</w:t>
            </w:r>
            <w:r w:rsidR="004764E1"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44A3ED56" w14:textId="4CCC5B1F" w:rsidR="000E2285" w:rsidRPr="008C70F3" w:rsidRDefault="000E2285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Coordinate media and social media campaigns</w:t>
            </w:r>
            <w:r w:rsidR="00EF6594">
              <w:rPr>
                <w:rFonts w:eastAsia="Times New Roman" w:cs="Calibri"/>
                <w:color w:val="000000"/>
                <w:sz w:val="24"/>
                <w:szCs w:val="24"/>
              </w:rPr>
              <w:t>, including those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that are outsourced to specialized advertising agencies and/ or production houses;</w:t>
            </w:r>
          </w:p>
          <w:p w14:paraId="5D7F6D29" w14:textId="77777777" w:rsidR="004764E1" w:rsidRPr="008C70F3" w:rsidRDefault="004764E1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Support Masar in organizing seminars, workshops, press conferences and high-level meetings and ensure visibility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604DAB2A" w14:textId="34DB2257" w:rsidR="004764E1" w:rsidRDefault="004764E1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Support </w:t>
            </w:r>
            <w:r w:rsidR="00950B86">
              <w:rPr>
                <w:rFonts w:eastAsia="Times New Roman" w:cs="Calibri"/>
                <w:color w:val="000000"/>
                <w:sz w:val="24"/>
                <w:szCs w:val="24"/>
              </w:rPr>
              <w:t>Y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outh </w:t>
            </w:r>
            <w:r w:rsidR="00950B86">
              <w:rPr>
                <w:rFonts w:eastAsia="Times New Roman" w:cs="Calibri"/>
                <w:color w:val="000000"/>
                <w:sz w:val="24"/>
                <w:szCs w:val="24"/>
              </w:rPr>
              <w:t>I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nitiatives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in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prepar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ing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visibility material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 xml:space="preserve"> and provide them with general visibility tips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  <w:p w14:paraId="59888BC4" w14:textId="419C7B18" w:rsidR="004764E1" w:rsidRPr="00FA4A46" w:rsidRDefault="004764E1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cs="Calibri"/>
                <w:sz w:val="24"/>
                <w:szCs w:val="24"/>
              </w:rPr>
              <w:t xml:space="preserve">Receive all visibility material and productions from the </w:t>
            </w:r>
            <w:r w:rsidR="00950B86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>outh</w:t>
            </w:r>
            <w:r w:rsidR="00950B86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>nitiatives</w:t>
            </w:r>
            <w:r w:rsidRPr="008C70F3">
              <w:rPr>
                <w:rFonts w:cs="Calibri"/>
                <w:sz w:val="24"/>
                <w:szCs w:val="24"/>
              </w:rPr>
              <w:t xml:space="preserve"> and review the concepts, content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8C70F3">
              <w:rPr>
                <w:rFonts w:cs="Calibri"/>
                <w:sz w:val="24"/>
                <w:szCs w:val="24"/>
              </w:rPr>
              <w:t xml:space="preserve"> and quality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14:paraId="2FA228E9" w14:textId="6D81AC91" w:rsidR="00FA4A46" w:rsidRDefault="00FA4A46" w:rsidP="00FA4A46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  <w:r w:rsidRPr="00FB21E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programmatic branding, visibility, and media coverage in coordination with the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 Manager and Projects Officer and under the supervision of the Executive Director and Chief Coordinator;</w:t>
            </w:r>
          </w:p>
          <w:p w14:paraId="2F24B0FD" w14:textId="5C09CAB8" w:rsidR="000E2285" w:rsidRPr="008C70F3" w:rsidRDefault="000E2285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Seek opportunities to enhance the reputation of the organization, and coordinate publicity events as require</w:t>
            </w:r>
            <w:r w:rsidR="004764E1">
              <w:rPr>
                <w:rFonts w:eastAsia="Times New Roman" w:cs="Calibri"/>
                <w:color w:val="000000"/>
                <w:sz w:val="24"/>
                <w:szCs w:val="24"/>
              </w:rPr>
              <w:t>d;</w:t>
            </w:r>
          </w:p>
          <w:p w14:paraId="52A9B759" w14:textId="0976A790" w:rsidR="000E2285" w:rsidRDefault="000E2285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Coordinate with media outlets (TVs, newspapers, news websites and platforms) to cover key project events; </w:t>
            </w:r>
          </w:p>
          <w:p w14:paraId="6D74130F" w14:textId="66CB4A73" w:rsidR="000E2285" w:rsidRPr="008C70F3" w:rsidRDefault="000E2285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Coordinate with UNICEF and other donor’s Communication’s Focal Point for visibility guidelines</w:t>
            </w:r>
            <w:r w:rsidR="004764E1">
              <w:rPr>
                <w:rFonts w:eastAsia="Times New Roman" w:cs="Calibri"/>
                <w:color w:val="000000"/>
                <w:sz w:val="24"/>
                <w:szCs w:val="24"/>
              </w:rPr>
              <w:t xml:space="preserve">. </w:t>
            </w:r>
          </w:p>
          <w:p w14:paraId="2916097A" w14:textId="77777777" w:rsidR="00004369" w:rsidRPr="008C70F3" w:rsidRDefault="00004369" w:rsidP="00227BBA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5576FF39" w14:textId="2D7CD577" w:rsidR="00004369" w:rsidRPr="008C70F3" w:rsidRDefault="00004369" w:rsidP="00227BBA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Technical Assistance </w:t>
            </w:r>
          </w:p>
          <w:p w14:paraId="09FBD1C1" w14:textId="5517155A" w:rsidR="000E2285" w:rsidRPr="008C70F3" w:rsidRDefault="000E2285" w:rsidP="00FA4A46">
            <w:pPr>
              <w:pStyle w:val="ListParagraph"/>
              <w:numPr>
                <w:ilvl w:val="0"/>
                <w:numId w:val="32"/>
              </w:numPr>
              <w:autoSpaceDN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Update the database of various stakeholders at Masar, including the media section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523A7687" w14:textId="349C20E0" w:rsidR="00227BBA" w:rsidRDefault="005A17D4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Provide 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 xml:space="preserve">technical 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support to </w:t>
            </w:r>
            <w:r w:rsidR="00DC54AA">
              <w:rPr>
                <w:rFonts w:eastAsia="Times New Roman" w:cs="Calibri"/>
                <w:color w:val="000000"/>
                <w:sz w:val="24"/>
                <w:szCs w:val="24"/>
              </w:rPr>
              <w:t>Y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outh </w:t>
            </w:r>
            <w:r w:rsidR="00DC54AA">
              <w:rPr>
                <w:rFonts w:eastAsia="Times New Roman" w:cs="Calibri"/>
                <w:color w:val="000000"/>
                <w:sz w:val="24"/>
                <w:szCs w:val="24"/>
              </w:rPr>
              <w:t>I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nitiatives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  <w:p w14:paraId="5F28CA56" w14:textId="77C77E1F" w:rsidR="00227BBA" w:rsidRDefault="005A17D4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Ensure that the communication component in the project manual is properly applied by 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 xml:space="preserve">the </w:t>
            </w:r>
            <w:r w:rsidR="00950B86">
              <w:rPr>
                <w:rFonts w:eastAsia="Times New Roman" w:cs="Calibri"/>
                <w:color w:val="000000"/>
                <w:sz w:val="24"/>
                <w:szCs w:val="24"/>
              </w:rPr>
              <w:t>Y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>out</w:t>
            </w:r>
            <w:r w:rsidR="00950B86">
              <w:rPr>
                <w:rFonts w:eastAsia="Times New Roman" w:cs="Calibri"/>
                <w:color w:val="000000"/>
                <w:sz w:val="24"/>
                <w:szCs w:val="24"/>
              </w:rPr>
              <w:t>h I</w:t>
            </w:r>
            <w:r w:rsidR="00227BBA">
              <w:rPr>
                <w:rFonts w:eastAsia="Times New Roman" w:cs="Calibri"/>
                <w:color w:val="000000"/>
                <w:sz w:val="24"/>
                <w:szCs w:val="24"/>
              </w:rPr>
              <w:t xml:space="preserve">nitiatives. </w:t>
            </w:r>
          </w:p>
          <w:p w14:paraId="2CEA458C" w14:textId="541967A7" w:rsidR="00004369" w:rsidRPr="008C70F3" w:rsidRDefault="00004369" w:rsidP="00227BBA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3B0DF5A8" w14:textId="3C8CB0E8" w:rsidR="00004369" w:rsidRPr="008C70F3" w:rsidRDefault="00004369" w:rsidP="00227BBA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Administrative </w:t>
            </w:r>
          </w:p>
          <w:p w14:paraId="61725B32" w14:textId="6BA51110" w:rsidR="006A7883" w:rsidRPr="008C70F3" w:rsidRDefault="006A7883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Support the procurement of promotional material; </w:t>
            </w:r>
          </w:p>
          <w:p w14:paraId="368C7126" w14:textId="272B0C73" w:rsidR="000E2285" w:rsidRPr="00244054" w:rsidRDefault="000E2285" w:rsidP="00FA4A46">
            <w:pPr>
              <w:pStyle w:val="ListParagraph"/>
              <w:numPr>
                <w:ilvl w:val="0"/>
                <w:numId w:val="32"/>
              </w:numPr>
              <w:autoSpaceDN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 xml:space="preserve">Archive communication material properly for diverse use by the </w:t>
            </w:r>
            <w:r w:rsidR="00244054">
              <w:rPr>
                <w:rFonts w:eastAsia="Times New Roman" w:cs="Calibri"/>
                <w:color w:val="000000"/>
                <w:sz w:val="24"/>
                <w:szCs w:val="24"/>
              </w:rPr>
              <w:t>a</w:t>
            </w: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ssociation</w:t>
            </w:r>
            <w:r w:rsidR="00244054">
              <w:rPr>
                <w:rFonts w:eastAsia="Times New Roman" w:cs="Calibri"/>
                <w:color w:val="000000"/>
                <w:sz w:val="24"/>
                <w:szCs w:val="24"/>
              </w:rPr>
              <w:t>;</w:t>
            </w:r>
          </w:p>
          <w:p w14:paraId="642FA1BD" w14:textId="6CA52D39" w:rsidR="00244054" w:rsidRDefault="00244054" w:rsidP="00FA4A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8C70F3">
              <w:rPr>
                <w:rFonts w:eastAsia="Times New Roman" w:cs="Calibri"/>
                <w:color w:val="000000"/>
                <w:sz w:val="24"/>
                <w:szCs w:val="24"/>
              </w:rPr>
              <w:t>Support Masar in organizing seminars, workshops, press conferences and high-level meetings and ensure visibility</w:t>
            </w:r>
            <w:r w:rsidR="005E0F15">
              <w:rPr>
                <w:rFonts w:eastAsia="Times New Roman" w:cs="Calibri"/>
                <w:color w:val="000000"/>
                <w:sz w:val="24"/>
                <w:szCs w:val="24"/>
              </w:rPr>
              <w:t xml:space="preserve">; </w:t>
            </w:r>
          </w:p>
          <w:p w14:paraId="17C4CCAF" w14:textId="244AB659" w:rsidR="005E0F15" w:rsidRDefault="005E0F15" w:rsidP="00FA4A46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Manage Masar’s accounts related to visibility and communications as per Masar’s Accounts Management List</w:t>
            </w:r>
            <w:r w:rsidR="00EF6594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61422AA7" w14:textId="605325A7" w:rsidR="00EF6594" w:rsidRPr="00EF6594" w:rsidRDefault="00EF6594" w:rsidP="00FA4A46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Prepare</w:t>
            </w:r>
            <w:r w:rsidRPr="004A55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material for the institutional archive and share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content </w:t>
            </w:r>
            <w:r w:rsidRPr="004A55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with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E</w:t>
            </w:r>
            <w:r w:rsidRPr="004A55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xecutive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Pr="004A558D">
              <w:rPr>
                <w:rFonts w:ascii="Calibri" w:hAnsi="Calibri" w:cs="Calibri"/>
                <w:color w:val="000000"/>
                <w:sz w:val="24"/>
                <w:szCs w:val="24"/>
              </w:rPr>
              <w:t>irector for revision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approval. </w:t>
            </w:r>
          </w:p>
          <w:p w14:paraId="39895286" w14:textId="77777777" w:rsidR="00244054" w:rsidRPr="009E1BCD" w:rsidRDefault="00244054" w:rsidP="00244054">
            <w:pPr>
              <w:pStyle w:val="ListParagraph"/>
              <w:autoSpaceDN w:val="0"/>
              <w:spacing w:after="0" w:line="240" w:lineRule="auto"/>
              <w:ind w:left="0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561017F0" w14:textId="77777777" w:rsidR="008C70F3" w:rsidRPr="008C70F3" w:rsidRDefault="008C70F3" w:rsidP="00227BB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70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General</w:t>
            </w:r>
          </w:p>
          <w:p w14:paraId="27EC4F32" w14:textId="77777777" w:rsidR="008C70F3" w:rsidRPr="008C70F3" w:rsidRDefault="008C70F3" w:rsidP="00FA4A46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70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Represent Masar in meetings upon need; </w:t>
            </w:r>
          </w:p>
          <w:p w14:paraId="0D51DE8D" w14:textId="77777777" w:rsidR="00AA7820" w:rsidRDefault="008C70F3" w:rsidP="00FA4A46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70F3">
              <w:rPr>
                <w:rFonts w:ascii="Calibri" w:hAnsi="Calibri" w:cs="Calibri"/>
                <w:color w:val="000000"/>
                <w:sz w:val="24"/>
                <w:szCs w:val="24"/>
              </w:rPr>
              <w:t>Assist in other related tasks as requested by the Executive Director and Head of Office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 Chief Coordinator</w:t>
            </w:r>
            <w:r w:rsidRPr="008C70F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31188105" w14:textId="1093B34A" w:rsidR="002C04E2" w:rsidRPr="00244054" w:rsidRDefault="002C04E2" w:rsidP="002C04E2">
            <w:pPr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42DF" w:rsidRPr="00362CAB" w14:paraId="19584127" w14:textId="77777777" w:rsidTr="00030AF2">
        <w:tc>
          <w:tcPr>
            <w:tcW w:w="5000" w:type="pct"/>
            <w:shd w:val="clear" w:color="auto" w:fill="FFFF99"/>
          </w:tcPr>
          <w:p w14:paraId="5463F26E" w14:textId="77777777" w:rsidR="006F42DF" w:rsidRPr="00362CAB" w:rsidRDefault="00CE3949" w:rsidP="007820AF">
            <w:pPr>
              <w:pStyle w:val="Header"/>
              <w:tabs>
                <w:tab w:val="clear" w:pos="4320"/>
                <w:tab w:val="clear" w:pos="8640"/>
                <w:tab w:val="left" w:pos="288"/>
                <w:tab w:val="left" w:pos="450"/>
                <w:tab w:val="left" w:pos="459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COMPETENCIES</w:t>
            </w:r>
          </w:p>
        </w:tc>
      </w:tr>
      <w:tr w:rsidR="006F42DF" w:rsidRPr="00362CAB" w14:paraId="3F1F6FDD" w14:textId="77777777" w:rsidTr="000A28FE">
        <w:tc>
          <w:tcPr>
            <w:tcW w:w="5000" w:type="pct"/>
          </w:tcPr>
          <w:p w14:paraId="69C82AD0" w14:textId="77777777" w:rsidR="006F42DF" w:rsidRPr="007E0E63" w:rsidRDefault="00B81107" w:rsidP="00CE3949">
            <w:pPr>
              <w:pStyle w:val="Header"/>
              <w:tabs>
                <w:tab w:val="clear" w:pos="4320"/>
                <w:tab w:val="clear" w:pos="8640"/>
                <w:tab w:val="left" w:pos="288"/>
                <w:tab w:val="left" w:pos="450"/>
                <w:tab w:val="left" w:pos="45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Required </w:t>
            </w:r>
          </w:p>
        </w:tc>
      </w:tr>
      <w:tr w:rsidR="007B3196" w:rsidRPr="00362CAB" w14:paraId="2C77D4D7" w14:textId="77777777" w:rsidTr="000A28FE">
        <w:tc>
          <w:tcPr>
            <w:tcW w:w="5000" w:type="pct"/>
          </w:tcPr>
          <w:p w14:paraId="290591C7" w14:textId="2575DD21" w:rsidR="00E92256" w:rsidRDefault="00E92256" w:rsidP="00E922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University</w:t>
            </w:r>
            <w:r w:rsidR="00E42F59" w:rsidRPr="00E42F59">
              <w:rPr>
                <w:rFonts w:cs="Calibri"/>
                <w:color w:val="000000"/>
                <w:sz w:val="24"/>
                <w:szCs w:val="24"/>
              </w:rPr>
              <w:t xml:space="preserve"> degree in </w:t>
            </w:r>
            <w:r>
              <w:rPr>
                <w:rFonts w:cs="Calibri"/>
                <w:color w:val="000000"/>
                <w:sz w:val="24"/>
                <w:szCs w:val="24"/>
              </w:rPr>
              <w:t>Media/ Digital Media</w:t>
            </w:r>
            <w:r w:rsidR="00E42F59" w:rsidRPr="00E42F59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Calibri"/>
                <w:color w:val="000000"/>
                <w:sz w:val="24"/>
                <w:szCs w:val="24"/>
              </w:rPr>
              <w:t>J</w:t>
            </w:r>
            <w:r w:rsidR="00E42F59" w:rsidRPr="00E42F59">
              <w:rPr>
                <w:rFonts w:cs="Calibri"/>
                <w:color w:val="000000"/>
                <w:sz w:val="24"/>
                <w:szCs w:val="24"/>
              </w:rPr>
              <w:t xml:space="preserve">ournalism,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Graphic Design, </w:t>
            </w:r>
            <w:r w:rsidR="00E42F59" w:rsidRPr="00E42F59">
              <w:rPr>
                <w:rFonts w:cs="Calibri"/>
                <w:color w:val="000000"/>
                <w:sz w:val="24"/>
                <w:szCs w:val="24"/>
              </w:rPr>
              <w:t>or related field</w:t>
            </w:r>
          </w:p>
          <w:p w14:paraId="7E5F8F0B" w14:textId="6B72EB9C" w:rsidR="00E92256" w:rsidRPr="00362CAB" w:rsidRDefault="00E92256" w:rsidP="00E92256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At least </w:t>
            </w:r>
            <w:r w:rsidR="0065698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years of relevant experience </w:t>
            </w:r>
          </w:p>
          <w:p w14:paraId="6C626053" w14:textId="35B1144E" w:rsidR="00E92256" w:rsidRDefault="00E42F59" w:rsidP="00E922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2256">
              <w:rPr>
                <w:rFonts w:cs="Calibri"/>
                <w:color w:val="000000"/>
                <w:sz w:val="24"/>
                <w:szCs w:val="24"/>
              </w:rPr>
              <w:t>Knowledge of desktop publishing software (InDesign/Photoshop)</w:t>
            </w:r>
          </w:p>
          <w:p w14:paraId="0234FBA9" w14:textId="6564D298" w:rsidR="00E92256" w:rsidRDefault="00E42F59" w:rsidP="00E922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2256">
              <w:rPr>
                <w:rFonts w:cs="Calibri"/>
                <w:color w:val="000000"/>
                <w:sz w:val="24"/>
                <w:szCs w:val="24"/>
              </w:rPr>
              <w:t>Excellent verbal</w:t>
            </w:r>
            <w:r w:rsidR="00E92256">
              <w:rPr>
                <w:rFonts w:cs="Calibri"/>
                <w:color w:val="000000"/>
                <w:sz w:val="24"/>
                <w:szCs w:val="24"/>
              </w:rPr>
              <w:t xml:space="preserve"> and</w:t>
            </w:r>
            <w:r w:rsidRPr="00E92256">
              <w:rPr>
                <w:rFonts w:cs="Calibri"/>
                <w:color w:val="000000"/>
                <w:sz w:val="24"/>
                <w:szCs w:val="24"/>
              </w:rPr>
              <w:t xml:space="preserve"> written </w:t>
            </w:r>
            <w:r w:rsidR="00E92256">
              <w:rPr>
                <w:rFonts w:cs="Calibri"/>
                <w:color w:val="000000"/>
                <w:sz w:val="24"/>
                <w:szCs w:val="24"/>
              </w:rPr>
              <w:t xml:space="preserve">communication and </w:t>
            </w:r>
            <w:r w:rsidRPr="00E92256">
              <w:rPr>
                <w:rFonts w:cs="Calibri"/>
                <w:color w:val="000000"/>
                <w:sz w:val="24"/>
                <w:szCs w:val="24"/>
              </w:rPr>
              <w:t>interpersonal skills</w:t>
            </w:r>
          </w:p>
          <w:p w14:paraId="023E560D" w14:textId="5EA1D9FF" w:rsidR="005B249D" w:rsidRPr="00E92256" w:rsidRDefault="00E42F59" w:rsidP="00E922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2256">
              <w:rPr>
                <w:rFonts w:cs="Calibri"/>
                <w:color w:val="000000"/>
                <w:sz w:val="24"/>
                <w:szCs w:val="24"/>
              </w:rPr>
              <w:t>Proficient in Microsoft Office, content management systems, and social media platforms.</w:t>
            </w:r>
          </w:p>
        </w:tc>
      </w:tr>
      <w:tr w:rsidR="008938F7" w:rsidRPr="00362CAB" w14:paraId="361AAB56" w14:textId="77777777" w:rsidTr="007820AF">
        <w:trPr>
          <w:trHeight w:val="137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0C2D04B8" w14:textId="77777777" w:rsidR="008938F7" w:rsidRPr="007E0E63" w:rsidRDefault="00B81107" w:rsidP="007820AF">
            <w:pPr>
              <w:pStyle w:val="Heading5"/>
              <w:rPr>
                <w:rFonts w:ascii="Calibri" w:hAnsi="Calibri" w:cs="Calibri"/>
                <w:b w:val="0"/>
                <w:i/>
                <w:iCs/>
                <w:sz w:val="24"/>
                <w:szCs w:val="24"/>
                <w:u w:val="none"/>
              </w:rPr>
            </w:pPr>
            <w:r w:rsidRPr="007E0E63">
              <w:rPr>
                <w:rFonts w:ascii="Calibri" w:hAnsi="Calibri" w:cs="Calibri"/>
                <w:b w:val="0"/>
                <w:i/>
                <w:iCs/>
                <w:sz w:val="24"/>
                <w:szCs w:val="24"/>
                <w:u w:val="none"/>
              </w:rPr>
              <w:lastRenderedPageBreak/>
              <w:t>Preferred</w:t>
            </w:r>
          </w:p>
        </w:tc>
      </w:tr>
      <w:tr w:rsidR="007B3196" w:rsidRPr="00362CAB" w14:paraId="028AA721" w14:textId="77777777" w:rsidTr="007820AF">
        <w:trPr>
          <w:trHeight w:val="137"/>
        </w:trPr>
        <w:tc>
          <w:tcPr>
            <w:tcW w:w="5000" w:type="pct"/>
            <w:tcBorders>
              <w:top w:val="single" w:sz="4" w:space="0" w:color="000000"/>
              <w:bottom w:val="single" w:sz="6" w:space="0" w:color="000000"/>
            </w:tcBorders>
          </w:tcPr>
          <w:p w14:paraId="382BC754" w14:textId="2450E04A" w:rsidR="0091020B" w:rsidRPr="00462F98" w:rsidRDefault="0074132C" w:rsidP="00462F98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Coding, </w:t>
            </w:r>
            <w:r w:rsidR="00244054"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ideo editing </w:t>
            </w:r>
          </w:p>
        </w:tc>
      </w:tr>
      <w:tr w:rsidR="00CA1A13" w:rsidRPr="00362CAB" w14:paraId="02B527DA" w14:textId="77777777" w:rsidTr="00030AF2">
        <w:tc>
          <w:tcPr>
            <w:tcW w:w="5000" w:type="pct"/>
            <w:shd w:val="clear" w:color="auto" w:fill="FFFF99"/>
          </w:tcPr>
          <w:p w14:paraId="1C3A46A7" w14:textId="77777777" w:rsidR="00CA1A13" w:rsidRPr="00362CAB" w:rsidRDefault="00CA1A13" w:rsidP="00DC4F4E">
            <w:pPr>
              <w:tabs>
                <w:tab w:val="left" w:pos="288"/>
                <w:tab w:val="left" w:pos="45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WORKING RELATIONS </w:t>
            </w:r>
          </w:p>
        </w:tc>
      </w:tr>
      <w:tr w:rsidR="00CA1A13" w:rsidRPr="00362CAB" w14:paraId="2BA833AA" w14:textId="77777777" w:rsidTr="007820AF">
        <w:trPr>
          <w:trHeight w:val="142"/>
        </w:trPr>
        <w:tc>
          <w:tcPr>
            <w:tcW w:w="5000" w:type="pct"/>
          </w:tcPr>
          <w:p w14:paraId="7AC67CA1" w14:textId="77777777" w:rsidR="00CA1A13" w:rsidRPr="007E0E63" w:rsidRDefault="00CA1A13" w:rsidP="00DC4F4E">
            <w:pPr>
              <w:tabs>
                <w:tab w:val="left" w:pos="36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Supervisory Responsibility </w:t>
            </w:r>
          </w:p>
        </w:tc>
      </w:tr>
      <w:tr w:rsidR="00CA1A13" w:rsidRPr="00362CAB" w14:paraId="25F720D9" w14:textId="77777777" w:rsidTr="007820A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ED2BF05" w14:textId="335A2D30" w:rsidR="005B249D" w:rsidRPr="00462F98" w:rsidRDefault="0074132C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735861" w:rsidRPr="00362CAB" w14:paraId="55807DB6" w14:textId="77777777" w:rsidTr="007820A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4B3EC64" w14:textId="77777777" w:rsidR="00735861" w:rsidRPr="007E0E63" w:rsidRDefault="00735861" w:rsidP="00735861">
            <w:pPr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Internal Relations</w:t>
            </w:r>
          </w:p>
        </w:tc>
      </w:tr>
      <w:tr w:rsidR="00735861" w:rsidRPr="00362CAB" w14:paraId="6CF12715" w14:textId="77777777" w:rsidTr="007820A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43E3B7F" w14:textId="7F5D1B65" w:rsidR="0074132C" w:rsidRDefault="0074132C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Manager</w:t>
            </w:r>
          </w:p>
          <w:p w14:paraId="31F0E442" w14:textId="22C62473" w:rsidR="00C03CD7" w:rsidRDefault="00C03CD7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</w:t>
            </w:r>
            <w:r w:rsidR="00FA4A46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Officer </w:t>
            </w:r>
          </w:p>
          <w:p w14:paraId="13C63111" w14:textId="77777777" w:rsidR="005B249D" w:rsidRDefault="005B249D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Executive Director </w:t>
            </w:r>
          </w:p>
          <w:p w14:paraId="2FAF237C" w14:textId="470A3CEB" w:rsidR="003F15E3" w:rsidRPr="00462F98" w:rsidRDefault="003F15E3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Chief Coordinator </w:t>
            </w:r>
          </w:p>
        </w:tc>
      </w:tr>
      <w:tr w:rsidR="00CA1A13" w:rsidRPr="00362CAB" w14:paraId="7FE78180" w14:textId="77777777" w:rsidTr="007820AF">
        <w:tc>
          <w:tcPr>
            <w:tcW w:w="5000" w:type="pct"/>
          </w:tcPr>
          <w:p w14:paraId="7A754510" w14:textId="77777777" w:rsidR="00CA1A13" w:rsidRPr="007E0E63" w:rsidRDefault="00CA1A13" w:rsidP="007820AF">
            <w:pPr>
              <w:tabs>
                <w:tab w:val="left" w:pos="36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External Relations</w:t>
            </w:r>
          </w:p>
        </w:tc>
      </w:tr>
      <w:tr w:rsidR="00CA1A13" w:rsidRPr="00362CAB" w14:paraId="013A7697" w14:textId="77777777" w:rsidTr="007820AF">
        <w:tc>
          <w:tcPr>
            <w:tcW w:w="5000" w:type="pct"/>
            <w:tcBorders>
              <w:bottom w:val="single" w:sz="4" w:space="0" w:color="000000"/>
            </w:tcBorders>
          </w:tcPr>
          <w:p w14:paraId="53EFBBA7" w14:textId="77777777" w:rsidR="0091020B" w:rsidRDefault="00462F98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Donors</w:t>
            </w:r>
          </w:p>
          <w:p w14:paraId="53C8875D" w14:textId="77777777" w:rsidR="00462F98" w:rsidRDefault="005B249D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Local partners</w:t>
            </w:r>
          </w:p>
          <w:p w14:paraId="2C936723" w14:textId="77777777" w:rsidR="00C03CD7" w:rsidRDefault="00C03CD7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Youth </w:t>
            </w:r>
          </w:p>
          <w:p w14:paraId="2EFED4E7" w14:textId="7BF7AED8" w:rsidR="00C03CD7" w:rsidRPr="00C03CD7" w:rsidRDefault="00C03CD7" w:rsidP="00C03CD7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Media Agencies and Production Houses </w:t>
            </w:r>
          </w:p>
        </w:tc>
      </w:tr>
      <w:tr w:rsidR="00CA1A13" w:rsidRPr="00362CAB" w14:paraId="60E167BD" w14:textId="77777777" w:rsidTr="00030AF2">
        <w:tc>
          <w:tcPr>
            <w:tcW w:w="5000" w:type="pct"/>
            <w:shd w:val="clear" w:color="auto" w:fill="FFFF99"/>
          </w:tcPr>
          <w:p w14:paraId="3AE43C13" w14:textId="77777777" w:rsidR="00CA1A13" w:rsidRPr="00362CAB" w:rsidRDefault="00A35A57" w:rsidP="007820AF">
            <w:pPr>
              <w:pStyle w:val="Heading2"/>
              <w:tabs>
                <w:tab w:val="left" w:pos="450"/>
              </w:tabs>
              <w:rPr>
                <w:rFonts w:ascii="Calibri" w:hAnsi="Calibri" w:cs="Calibri"/>
                <w:szCs w:val="24"/>
                <w:u w:val="none"/>
              </w:rPr>
            </w:pPr>
            <w:r w:rsidRPr="00362CAB">
              <w:rPr>
                <w:rFonts w:ascii="Calibri" w:hAnsi="Calibri" w:cs="Calibri"/>
                <w:szCs w:val="24"/>
                <w:u w:val="none"/>
              </w:rPr>
              <w:t>JOB CONTEXT/ PHYSICAL REQUIREMENTS</w:t>
            </w:r>
          </w:p>
        </w:tc>
      </w:tr>
      <w:tr w:rsidR="00CA1A13" w:rsidRPr="00362CAB" w14:paraId="6A7C25D5" w14:textId="77777777" w:rsidTr="007820AF">
        <w:trPr>
          <w:trHeight w:val="142"/>
        </w:trPr>
        <w:tc>
          <w:tcPr>
            <w:tcW w:w="5000" w:type="pct"/>
          </w:tcPr>
          <w:p w14:paraId="5A6E628B" w14:textId="77777777" w:rsidR="0091020B" w:rsidRPr="004B3067" w:rsidRDefault="00462F98" w:rsidP="00E0364F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Ability to </w:t>
            </w:r>
            <w:r w:rsidR="00C03CD7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eet </w:t>
            </w:r>
            <w:r w:rsidR="00E0364F">
              <w:rPr>
                <w:rFonts w:ascii="Calibri" w:hAnsi="Calibri" w:cs="Calibri"/>
                <w:sz w:val="24"/>
                <w:szCs w:val="24"/>
              </w:rPr>
              <w:t xml:space="preserve">tight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deadlines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255A3DD" w14:textId="500CF89A" w:rsidR="004B3067" w:rsidRPr="00E0364F" w:rsidRDefault="004B3067" w:rsidP="00E0364F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26F6D">
              <w:rPr>
                <w:rFonts w:ascii="Calibri" w:hAnsi="Calibri" w:cs="Calibri"/>
                <w:sz w:val="24"/>
                <w:szCs w:val="24"/>
              </w:rPr>
              <w:t>Ability to work with minimal supervision</w:t>
            </w:r>
          </w:p>
        </w:tc>
      </w:tr>
    </w:tbl>
    <w:p w14:paraId="7EE4E28E" w14:textId="77777777" w:rsidR="00C721AB" w:rsidRPr="00362CAB" w:rsidRDefault="00C721AB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</w:p>
    <w:p w14:paraId="44C45611" w14:textId="77777777" w:rsidR="00D80FC7" w:rsidRPr="00362CAB" w:rsidRDefault="004D51C0" w:rsidP="00EA1232">
      <w:pPr>
        <w:pStyle w:val="Heading5"/>
        <w:spacing w:before="120"/>
        <w:rPr>
          <w:rFonts w:ascii="Calibri" w:hAnsi="Calibri" w:cs="Calibri"/>
          <w:sz w:val="24"/>
          <w:szCs w:val="24"/>
        </w:rPr>
      </w:pPr>
      <w:r w:rsidRPr="00362CAB">
        <w:rPr>
          <w:rFonts w:ascii="Calibri" w:hAnsi="Calibri" w:cs="Calibri"/>
          <w:sz w:val="24"/>
          <w:szCs w:val="24"/>
        </w:rPr>
        <w:t xml:space="preserve">ACKNOWLEDGMENT FOR RECEIPT OF </w:t>
      </w:r>
      <w:r w:rsidR="00E35B1B">
        <w:rPr>
          <w:rFonts w:ascii="Calibri" w:hAnsi="Calibri" w:cs="Calibri"/>
          <w:sz w:val="24"/>
          <w:szCs w:val="24"/>
        </w:rPr>
        <w:t>TERMS OF REFERENCE</w:t>
      </w:r>
    </w:p>
    <w:p w14:paraId="3B26AD3B" w14:textId="77777777" w:rsidR="00EA1232" w:rsidRPr="00362CAB" w:rsidRDefault="00EA1232" w:rsidP="00E35B1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62CAB">
        <w:rPr>
          <w:rFonts w:ascii="Calibri" w:hAnsi="Calibri" w:cs="Calibri"/>
          <w:sz w:val="24"/>
          <w:szCs w:val="24"/>
        </w:rPr>
        <w:t>I have received a copy of th</w:t>
      </w:r>
      <w:r w:rsidR="00E35B1B">
        <w:rPr>
          <w:rFonts w:ascii="Calibri" w:hAnsi="Calibri" w:cs="Calibri"/>
          <w:sz w:val="24"/>
          <w:szCs w:val="24"/>
        </w:rPr>
        <w:t xml:space="preserve">is terms of reference document, and </w:t>
      </w:r>
      <w:r w:rsidRPr="00362CAB">
        <w:rPr>
          <w:rFonts w:ascii="Calibri" w:hAnsi="Calibri" w:cs="Calibri"/>
          <w:sz w:val="24"/>
          <w:szCs w:val="24"/>
        </w:rPr>
        <w:t>have read, understood, and agreed on its content.</w:t>
      </w:r>
    </w:p>
    <w:p w14:paraId="55D08F38" w14:textId="77777777" w:rsidR="004D51C0" w:rsidRPr="00362CAB" w:rsidRDefault="004D51C0">
      <w:pPr>
        <w:rPr>
          <w:rFonts w:ascii="Calibri" w:hAnsi="Calibri" w:cs="Calibri"/>
          <w:sz w:val="24"/>
          <w:szCs w:val="24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299"/>
        <w:gridCol w:w="3205"/>
        <w:gridCol w:w="3324"/>
      </w:tblGrid>
      <w:tr w:rsidR="00EA1602" w:rsidRPr="00362CAB" w14:paraId="3D63D14D" w14:textId="77777777" w:rsidTr="005D352D">
        <w:trPr>
          <w:trHeight w:val="855"/>
        </w:trPr>
        <w:tc>
          <w:tcPr>
            <w:tcW w:w="3537" w:type="dxa"/>
          </w:tcPr>
          <w:p w14:paraId="3D132891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308189F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8A54C5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</w:t>
            </w:r>
          </w:p>
          <w:p w14:paraId="486EE23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Name</w:t>
            </w:r>
            <w:r w:rsidR="00E35B1B">
              <w:rPr>
                <w:rFonts w:ascii="Calibri" w:hAnsi="Calibri" w:cs="Calibri"/>
                <w:sz w:val="24"/>
                <w:szCs w:val="24"/>
              </w:rPr>
              <w:t xml:space="preserve"> of Contractual Staff</w:t>
            </w:r>
          </w:p>
        </w:tc>
        <w:tc>
          <w:tcPr>
            <w:tcW w:w="3076" w:type="dxa"/>
          </w:tcPr>
          <w:p w14:paraId="60E89FA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740F346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C1B41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  <w:p w14:paraId="2F26091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215" w:type="dxa"/>
          </w:tcPr>
          <w:p w14:paraId="6138204E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3C45D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4F824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454684D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EA1602" w:rsidRPr="00362CAB" w14:paraId="4011A109" w14:textId="77777777" w:rsidTr="005D352D">
        <w:tc>
          <w:tcPr>
            <w:tcW w:w="3537" w:type="dxa"/>
          </w:tcPr>
          <w:p w14:paraId="39614799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4047D24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41AFA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FBC6B9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</w:t>
            </w:r>
          </w:p>
          <w:p w14:paraId="73037E1F" w14:textId="4D700705" w:rsidR="00EA1602" w:rsidRPr="00362CAB" w:rsidRDefault="0086251C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Chief Coordinator</w:t>
            </w:r>
            <w:r w:rsidR="00EA1602" w:rsidRPr="00362CAB">
              <w:rPr>
                <w:rFonts w:ascii="Calibri" w:hAnsi="Calibri" w:cs="Calibri"/>
                <w:sz w:val="24"/>
                <w:szCs w:val="24"/>
              </w:rPr>
              <w:t>’s Name</w:t>
            </w:r>
          </w:p>
        </w:tc>
        <w:tc>
          <w:tcPr>
            <w:tcW w:w="3076" w:type="dxa"/>
          </w:tcPr>
          <w:p w14:paraId="680A601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1499A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E56C8C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2621826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  <w:p w14:paraId="28451BB5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215" w:type="dxa"/>
          </w:tcPr>
          <w:p w14:paraId="7E44C78A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A802B4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B7C79BF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5783B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256573A1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7F5B9CEC" w14:textId="77777777" w:rsidR="00093140" w:rsidRPr="00362CAB" w:rsidRDefault="00093140" w:rsidP="00093140">
      <w:pPr>
        <w:rPr>
          <w:rFonts w:ascii="Calibri" w:hAnsi="Calibri" w:cs="Calibri"/>
          <w:color w:val="000000"/>
          <w:sz w:val="24"/>
          <w:szCs w:val="24"/>
        </w:rPr>
      </w:pPr>
    </w:p>
    <w:p w14:paraId="78A014F3" w14:textId="77777777" w:rsidR="00D06A6E" w:rsidRPr="00362CAB" w:rsidRDefault="00D06A6E">
      <w:pPr>
        <w:rPr>
          <w:rFonts w:ascii="Calibri" w:hAnsi="Calibri" w:cs="Calibri"/>
          <w:sz w:val="24"/>
          <w:szCs w:val="24"/>
        </w:rPr>
      </w:pPr>
    </w:p>
    <w:sectPr w:rsidR="00D06A6E" w:rsidRPr="00362CAB" w:rsidSect="00233C9F">
      <w:headerReference w:type="default" r:id="rId8"/>
      <w:footerReference w:type="default" r:id="rId9"/>
      <w:footerReference w:type="first" r:id="rId10"/>
      <w:pgSz w:w="12240" w:h="15840" w:code="1"/>
      <w:pgMar w:top="115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E2AD" w14:textId="77777777" w:rsidR="00523F7F" w:rsidRDefault="00523F7F">
      <w:r>
        <w:separator/>
      </w:r>
    </w:p>
  </w:endnote>
  <w:endnote w:type="continuationSeparator" w:id="0">
    <w:p w14:paraId="49C1C871" w14:textId="77777777" w:rsidR="00523F7F" w:rsidRDefault="0052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AB14" w14:textId="77777777" w:rsidR="00030AF2" w:rsidRPr="00030AF2" w:rsidRDefault="00030AF2" w:rsidP="00030AF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4B44F40F" w14:textId="77777777" w:rsidR="00030AF2" w:rsidRPr="00030AF2" w:rsidRDefault="00030AF2" w:rsidP="00030AF2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2F53BC77" w14:textId="77777777" w:rsidR="00030AF2" w:rsidRPr="00030AF2" w:rsidRDefault="00030AF2" w:rsidP="00030AF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3A71F2FA" w14:textId="77777777" w:rsidR="00030AF2" w:rsidRPr="00030AF2" w:rsidRDefault="00030AF2" w:rsidP="00030AF2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4083412E" w14:textId="77777777" w:rsidR="00233C9F" w:rsidRPr="00030AF2" w:rsidRDefault="00030AF2" w:rsidP="00030AF2">
    <w:pPr>
      <w:pBdr>
        <w:top w:val="thinThickSmallGap" w:sz="24" w:space="1" w:color="000000"/>
      </w:pBdr>
      <w:tabs>
        <w:tab w:val="right" w:pos="9360"/>
      </w:tabs>
      <w:overflowPunct w:val="0"/>
      <w:autoSpaceDE w:val="0"/>
      <w:autoSpaceDN w:val="0"/>
      <w:adjustRightInd w:val="0"/>
      <w:ind w:left="-360" w:right="-333"/>
      <w:textAlignment w:val="baseline"/>
      <w:rPr>
        <w:rFonts w:ascii="Times New Roman" w:hAnsi="Times New Roman"/>
      </w:rPr>
    </w:pPr>
    <w:r>
      <w:rPr>
        <w:rFonts w:ascii="Times New Roman" w:hAnsi="Times New Roman"/>
      </w:rPr>
      <w:t>Job Description</w:t>
    </w:r>
    <w:r w:rsidRPr="00030AF2">
      <w:rPr>
        <w:rFonts w:ascii="Times New Roman" w:hAnsi="Times New Roman"/>
      </w:rPr>
      <w:t xml:space="preserve"> Form</w:t>
    </w:r>
    <w:r w:rsidRPr="00030AF2">
      <w:rPr>
        <w:rFonts w:ascii="Times New Roman" w:hAnsi="Times New Roman"/>
      </w:rPr>
      <w:tab/>
      <w:t xml:space="preserve">Page </w:t>
    </w:r>
    <w:r w:rsidRPr="00030AF2">
      <w:rPr>
        <w:rFonts w:ascii="Times New Roman" w:hAnsi="Times New Roman"/>
      </w:rPr>
      <w:fldChar w:fldCharType="begin"/>
    </w:r>
    <w:r w:rsidRPr="00030AF2">
      <w:rPr>
        <w:rFonts w:ascii="Times New Roman" w:hAnsi="Times New Roman"/>
      </w:rPr>
      <w:instrText xml:space="preserve"> PAGE   \* MERGEFORMAT </w:instrText>
    </w:r>
    <w:r w:rsidRPr="00030AF2">
      <w:rPr>
        <w:rFonts w:ascii="Times New Roman" w:hAnsi="Times New Roman"/>
      </w:rPr>
      <w:fldChar w:fldCharType="separate"/>
    </w:r>
    <w:r w:rsidR="007E0E63">
      <w:rPr>
        <w:rFonts w:ascii="Times New Roman" w:hAnsi="Times New Roman"/>
        <w:noProof/>
      </w:rPr>
      <w:t>2</w:t>
    </w:r>
    <w:r w:rsidRPr="00030AF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5D0D" w14:textId="77777777" w:rsidR="00233C9F" w:rsidRDefault="00233C9F" w:rsidP="00233C9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[Type text]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33C9F">
      <w:rPr>
        <w:rFonts w:ascii="Cambria" w:hAnsi="Cambria"/>
        <w:noProof/>
      </w:rPr>
      <w:t>1</w:t>
    </w:r>
    <w:r>
      <w:fldChar w:fldCharType="end"/>
    </w:r>
  </w:p>
  <w:p w14:paraId="02CBAA8C" w14:textId="77777777" w:rsidR="001C6404" w:rsidRPr="00B44604" w:rsidRDefault="001C6404" w:rsidP="00B44604">
    <w:pPr>
      <w:pStyle w:val="NormalWeb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DECB" w14:textId="77777777" w:rsidR="00523F7F" w:rsidRDefault="00523F7F">
      <w:r>
        <w:separator/>
      </w:r>
    </w:p>
  </w:footnote>
  <w:footnote w:type="continuationSeparator" w:id="0">
    <w:p w14:paraId="2EB85731" w14:textId="77777777" w:rsidR="00523F7F" w:rsidRDefault="0052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B8D8" w14:textId="7CDF9D98" w:rsidR="00030AF2" w:rsidRDefault="005E0F15" w:rsidP="00030AF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77731" wp14:editId="399EED8D">
          <wp:simplePos x="0" y="0"/>
          <wp:positionH relativeFrom="column">
            <wp:posOffset>-601980</wp:posOffset>
          </wp:positionH>
          <wp:positionV relativeFrom="paragraph">
            <wp:posOffset>-259715</wp:posOffset>
          </wp:positionV>
          <wp:extent cx="1267460" cy="55245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460E1" wp14:editId="1C6F5435">
              <wp:simplePos x="0" y="0"/>
              <wp:positionH relativeFrom="column">
                <wp:posOffset>5181600</wp:posOffset>
              </wp:positionH>
              <wp:positionV relativeFrom="paragraph">
                <wp:posOffset>114300</wp:posOffset>
              </wp:positionV>
              <wp:extent cx="866775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5558F" w14:textId="77777777" w:rsidR="00030AF2" w:rsidRPr="005937FC" w:rsidRDefault="00030AF2" w:rsidP="00030AF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HRS101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46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8pt;margin-top:9pt;width:6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" stroked="f">
              <v:textbox>
                <w:txbxContent>
                  <w:p w14:paraId="1BD5558F" w14:textId="77777777" w:rsidR="00030AF2" w:rsidRPr="005937FC" w:rsidRDefault="00030AF2" w:rsidP="00030AF2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HRS101</w:t>
                    </w:r>
                  </w:p>
                </w:txbxContent>
              </v:textbox>
            </v:shape>
          </w:pict>
        </mc:Fallback>
      </mc:AlternateContent>
    </w:r>
  </w:p>
  <w:p w14:paraId="67CDE333" w14:textId="77777777" w:rsidR="00030AF2" w:rsidRPr="00BC7E13" w:rsidRDefault="00030AF2" w:rsidP="00030AF2">
    <w:pPr>
      <w:jc w:val="center"/>
      <w:rPr>
        <w:color w:val="5A2781"/>
        <w:sz w:val="40"/>
        <w:szCs w:val="40"/>
      </w:rPr>
    </w:pPr>
    <w:r>
      <w:rPr>
        <w:b/>
        <w:bCs/>
        <w:color w:val="5A2781"/>
        <w:sz w:val="40"/>
        <w:szCs w:val="40"/>
      </w:rPr>
      <w:t>M</w:t>
    </w:r>
    <w:r w:rsidR="006356A1">
      <w:rPr>
        <w:b/>
        <w:bCs/>
        <w:color w:val="5A2781"/>
        <w:sz w:val="40"/>
        <w:szCs w:val="40"/>
      </w:rPr>
      <w:t>asar</w:t>
    </w:r>
    <w:r w:rsidRPr="00BC7E13">
      <w:rPr>
        <w:b/>
        <w:bCs/>
        <w:color w:val="5A2781"/>
        <w:sz w:val="40"/>
        <w:szCs w:val="40"/>
      </w:rPr>
      <w:t xml:space="preserve"> Association</w:t>
    </w:r>
  </w:p>
  <w:p w14:paraId="60920639" w14:textId="77777777" w:rsidR="00233C9F" w:rsidRPr="00440E44" w:rsidRDefault="00233C9F" w:rsidP="00440E4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10"/>
    <w:multiLevelType w:val="hybridMultilevel"/>
    <w:tmpl w:val="C2FE1990"/>
    <w:lvl w:ilvl="0" w:tplc="5616EF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7E"/>
    <w:multiLevelType w:val="multilevel"/>
    <w:tmpl w:val="A14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B7F17"/>
    <w:multiLevelType w:val="hybridMultilevel"/>
    <w:tmpl w:val="78746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63001"/>
    <w:multiLevelType w:val="hybridMultilevel"/>
    <w:tmpl w:val="BBB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E08"/>
    <w:multiLevelType w:val="hybridMultilevel"/>
    <w:tmpl w:val="08E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4D7"/>
    <w:multiLevelType w:val="multilevel"/>
    <w:tmpl w:val="24EAA86A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30D10E5"/>
    <w:multiLevelType w:val="multilevel"/>
    <w:tmpl w:val="8E8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C56F7"/>
    <w:multiLevelType w:val="hybridMultilevel"/>
    <w:tmpl w:val="AB52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E0E99"/>
    <w:multiLevelType w:val="hybridMultilevel"/>
    <w:tmpl w:val="D070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A43C0"/>
    <w:multiLevelType w:val="hybridMultilevel"/>
    <w:tmpl w:val="B0DA4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E5C6F"/>
    <w:multiLevelType w:val="hybridMultilevel"/>
    <w:tmpl w:val="589E16EE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7BA"/>
    <w:multiLevelType w:val="hybridMultilevel"/>
    <w:tmpl w:val="CB1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8E4"/>
    <w:multiLevelType w:val="multilevel"/>
    <w:tmpl w:val="6FA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53300"/>
    <w:multiLevelType w:val="hybridMultilevel"/>
    <w:tmpl w:val="6BB6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40ACD"/>
    <w:multiLevelType w:val="hybridMultilevel"/>
    <w:tmpl w:val="1EF2AA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C470AF"/>
    <w:multiLevelType w:val="hybridMultilevel"/>
    <w:tmpl w:val="572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54A"/>
    <w:multiLevelType w:val="hybridMultilevel"/>
    <w:tmpl w:val="3A66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A374B"/>
    <w:multiLevelType w:val="hybridMultilevel"/>
    <w:tmpl w:val="D7F0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F5A6C"/>
    <w:multiLevelType w:val="hybridMultilevel"/>
    <w:tmpl w:val="43FA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0668"/>
    <w:multiLevelType w:val="hybridMultilevel"/>
    <w:tmpl w:val="06F0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16168"/>
    <w:multiLevelType w:val="hybridMultilevel"/>
    <w:tmpl w:val="20BE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794D"/>
    <w:multiLevelType w:val="multilevel"/>
    <w:tmpl w:val="FB20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1452"/>
    <w:multiLevelType w:val="hybridMultilevel"/>
    <w:tmpl w:val="F1E8D3CE"/>
    <w:lvl w:ilvl="0" w:tplc="B6963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B0126"/>
    <w:multiLevelType w:val="hybridMultilevel"/>
    <w:tmpl w:val="82B0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5580"/>
    <w:multiLevelType w:val="hybridMultilevel"/>
    <w:tmpl w:val="BE04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DD2451"/>
    <w:multiLevelType w:val="hybridMultilevel"/>
    <w:tmpl w:val="39061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811B3"/>
    <w:multiLevelType w:val="hybridMultilevel"/>
    <w:tmpl w:val="2614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50EFA"/>
    <w:multiLevelType w:val="hybridMultilevel"/>
    <w:tmpl w:val="81F621AE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F4B6D"/>
    <w:multiLevelType w:val="hybridMultilevel"/>
    <w:tmpl w:val="3514C454"/>
    <w:lvl w:ilvl="0" w:tplc="632ABBB8">
      <w:numFmt w:val="bullet"/>
      <w:lvlText w:val=""/>
      <w:lvlJc w:val="left"/>
      <w:pPr>
        <w:ind w:left="945" w:hanging="585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44415"/>
    <w:multiLevelType w:val="hybridMultilevel"/>
    <w:tmpl w:val="1BD87F08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CD7"/>
    <w:multiLevelType w:val="hybridMultilevel"/>
    <w:tmpl w:val="489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"/>
  </w:num>
  <w:num w:numId="5">
    <w:abstractNumId w:val="31"/>
  </w:num>
  <w:num w:numId="6">
    <w:abstractNumId w:val="29"/>
  </w:num>
  <w:num w:numId="7">
    <w:abstractNumId w:val="12"/>
  </w:num>
  <w:num w:numId="8">
    <w:abstractNumId w:val="27"/>
  </w:num>
  <w:num w:numId="9">
    <w:abstractNumId w:val="5"/>
  </w:num>
  <w:num w:numId="10">
    <w:abstractNumId w:val="3"/>
  </w:num>
  <w:num w:numId="11">
    <w:abstractNumId w:val="24"/>
  </w:num>
  <w:num w:numId="12">
    <w:abstractNumId w:val="2"/>
  </w:num>
  <w:num w:numId="13">
    <w:abstractNumId w:val="20"/>
  </w:num>
  <w:num w:numId="14">
    <w:abstractNumId w:val="23"/>
  </w:num>
  <w:num w:numId="15">
    <w:abstractNumId w:val="11"/>
  </w:num>
  <w:num w:numId="16">
    <w:abstractNumId w:val="30"/>
  </w:num>
  <w:num w:numId="17">
    <w:abstractNumId w:val="28"/>
  </w:num>
  <w:num w:numId="18">
    <w:abstractNumId w:val="16"/>
  </w:num>
  <w:num w:numId="19">
    <w:abstractNumId w:val="9"/>
  </w:num>
  <w:num w:numId="20">
    <w:abstractNumId w:val="25"/>
  </w:num>
  <w:num w:numId="21">
    <w:abstractNumId w:val="14"/>
  </w:num>
  <w:num w:numId="22">
    <w:abstractNumId w:val="26"/>
  </w:num>
  <w:num w:numId="23">
    <w:abstractNumId w:val="15"/>
  </w:num>
  <w:num w:numId="24">
    <w:abstractNumId w:val="8"/>
  </w:num>
  <w:num w:numId="25">
    <w:abstractNumId w:val="13"/>
  </w:num>
  <w:num w:numId="26">
    <w:abstractNumId w:val="7"/>
  </w:num>
  <w:num w:numId="27">
    <w:abstractNumId w:val="21"/>
  </w:num>
  <w:num w:numId="28">
    <w:abstractNumId w:val="19"/>
  </w:num>
  <w:num w:numId="29">
    <w:abstractNumId w:val="4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C0"/>
    <w:rsid w:val="00004369"/>
    <w:rsid w:val="00021693"/>
    <w:rsid w:val="00030AF2"/>
    <w:rsid w:val="00044319"/>
    <w:rsid w:val="00066C48"/>
    <w:rsid w:val="00074FCD"/>
    <w:rsid w:val="00087212"/>
    <w:rsid w:val="00093140"/>
    <w:rsid w:val="000A28FE"/>
    <w:rsid w:val="000A7461"/>
    <w:rsid w:val="000D71C6"/>
    <w:rsid w:val="000E2285"/>
    <w:rsid w:val="000F70DA"/>
    <w:rsid w:val="00113FAA"/>
    <w:rsid w:val="00117C16"/>
    <w:rsid w:val="00135045"/>
    <w:rsid w:val="00146657"/>
    <w:rsid w:val="00153750"/>
    <w:rsid w:val="001538AC"/>
    <w:rsid w:val="00153E8A"/>
    <w:rsid w:val="0016063E"/>
    <w:rsid w:val="00161FDB"/>
    <w:rsid w:val="00162501"/>
    <w:rsid w:val="00187A5A"/>
    <w:rsid w:val="001965A3"/>
    <w:rsid w:val="001C6404"/>
    <w:rsid w:val="001C6D84"/>
    <w:rsid w:val="001D3EB7"/>
    <w:rsid w:val="0021423E"/>
    <w:rsid w:val="00217CBD"/>
    <w:rsid w:val="002243D5"/>
    <w:rsid w:val="00227BBA"/>
    <w:rsid w:val="00233C9F"/>
    <w:rsid w:val="00242A15"/>
    <w:rsid w:val="00244054"/>
    <w:rsid w:val="00254384"/>
    <w:rsid w:val="00260B08"/>
    <w:rsid w:val="00265E10"/>
    <w:rsid w:val="00270D62"/>
    <w:rsid w:val="0027331C"/>
    <w:rsid w:val="002776C3"/>
    <w:rsid w:val="002928AD"/>
    <w:rsid w:val="00293215"/>
    <w:rsid w:val="00293CFE"/>
    <w:rsid w:val="002A6C30"/>
    <w:rsid w:val="002B002B"/>
    <w:rsid w:val="002C04E2"/>
    <w:rsid w:val="002C07E6"/>
    <w:rsid w:val="002E5163"/>
    <w:rsid w:val="002E7707"/>
    <w:rsid w:val="00303873"/>
    <w:rsid w:val="0031545C"/>
    <w:rsid w:val="00343C2D"/>
    <w:rsid w:val="00362CAB"/>
    <w:rsid w:val="003645B1"/>
    <w:rsid w:val="003703AB"/>
    <w:rsid w:val="003E16D9"/>
    <w:rsid w:val="003E26FF"/>
    <w:rsid w:val="003F15E3"/>
    <w:rsid w:val="003F1F66"/>
    <w:rsid w:val="00401CBB"/>
    <w:rsid w:val="00440E44"/>
    <w:rsid w:val="00462F98"/>
    <w:rsid w:val="004764E1"/>
    <w:rsid w:val="00487318"/>
    <w:rsid w:val="004B02D6"/>
    <w:rsid w:val="004B3067"/>
    <w:rsid w:val="004D32D7"/>
    <w:rsid w:val="004D51C0"/>
    <w:rsid w:val="00501676"/>
    <w:rsid w:val="0050333B"/>
    <w:rsid w:val="00514D7C"/>
    <w:rsid w:val="00522BA1"/>
    <w:rsid w:val="00523F7F"/>
    <w:rsid w:val="0054199A"/>
    <w:rsid w:val="0054285F"/>
    <w:rsid w:val="00546D61"/>
    <w:rsid w:val="005505C7"/>
    <w:rsid w:val="00552555"/>
    <w:rsid w:val="005661F2"/>
    <w:rsid w:val="00582D2A"/>
    <w:rsid w:val="00586CE1"/>
    <w:rsid w:val="005931E7"/>
    <w:rsid w:val="005A17D4"/>
    <w:rsid w:val="005A27B1"/>
    <w:rsid w:val="005B249D"/>
    <w:rsid w:val="005D352D"/>
    <w:rsid w:val="005E0F15"/>
    <w:rsid w:val="005E474A"/>
    <w:rsid w:val="005E6C6A"/>
    <w:rsid w:val="00613735"/>
    <w:rsid w:val="006168EF"/>
    <w:rsid w:val="00626F3F"/>
    <w:rsid w:val="006356A1"/>
    <w:rsid w:val="00654BEA"/>
    <w:rsid w:val="00656985"/>
    <w:rsid w:val="00656A50"/>
    <w:rsid w:val="00661755"/>
    <w:rsid w:val="006650B3"/>
    <w:rsid w:val="00683D42"/>
    <w:rsid w:val="00695D88"/>
    <w:rsid w:val="006A7883"/>
    <w:rsid w:val="006B3C7E"/>
    <w:rsid w:val="006E5F40"/>
    <w:rsid w:val="006F173A"/>
    <w:rsid w:val="006F42DF"/>
    <w:rsid w:val="00715454"/>
    <w:rsid w:val="007176F5"/>
    <w:rsid w:val="00724678"/>
    <w:rsid w:val="00735861"/>
    <w:rsid w:val="00735A4C"/>
    <w:rsid w:val="0074132C"/>
    <w:rsid w:val="00754341"/>
    <w:rsid w:val="00763C74"/>
    <w:rsid w:val="007820AF"/>
    <w:rsid w:val="0079370B"/>
    <w:rsid w:val="00795C4A"/>
    <w:rsid w:val="007A6EF4"/>
    <w:rsid w:val="007B3196"/>
    <w:rsid w:val="007C6D59"/>
    <w:rsid w:val="007E0E63"/>
    <w:rsid w:val="007F48EE"/>
    <w:rsid w:val="0082269D"/>
    <w:rsid w:val="008319EA"/>
    <w:rsid w:val="00837240"/>
    <w:rsid w:val="008465DE"/>
    <w:rsid w:val="0085690C"/>
    <w:rsid w:val="0086251C"/>
    <w:rsid w:val="00867B08"/>
    <w:rsid w:val="008938F7"/>
    <w:rsid w:val="00896E3C"/>
    <w:rsid w:val="008A6616"/>
    <w:rsid w:val="008C70F3"/>
    <w:rsid w:val="00900505"/>
    <w:rsid w:val="0090731B"/>
    <w:rsid w:val="00907F0C"/>
    <w:rsid w:val="0091020B"/>
    <w:rsid w:val="00943238"/>
    <w:rsid w:val="00950B86"/>
    <w:rsid w:val="0095263B"/>
    <w:rsid w:val="00984C10"/>
    <w:rsid w:val="009859DA"/>
    <w:rsid w:val="00997E6B"/>
    <w:rsid w:val="009C6F79"/>
    <w:rsid w:val="009C7F03"/>
    <w:rsid w:val="009D6332"/>
    <w:rsid w:val="009D754E"/>
    <w:rsid w:val="009E04F5"/>
    <w:rsid w:val="009E1BCD"/>
    <w:rsid w:val="00A17834"/>
    <w:rsid w:val="00A26439"/>
    <w:rsid w:val="00A2657E"/>
    <w:rsid w:val="00A35814"/>
    <w:rsid w:val="00A35A57"/>
    <w:rsid w:val="00A50305"/>
    <w:rsid w:val="00A5100C"/>
    <w:rsid w:val="00A51ABD"/>
    <w:rsid w:val="00A60A19"/>
    <w:rsid w:val="00A65C53"/>
    <w:rsid w:val="00A9030F"/>
    <w:rsid w:val="00AA7820"/>
    <w:rsid w:val="00AC7EE4"/>
    <w:rsid w:val="00AF64FE"/>
    <w:rsid w:val="00B44604"/>
    <w:rsid w:val="00B67C4A"/>
    <w:rsid w:val="00B81107"/>
    <w:rsid w:val="00B86655"/>
    <w:rsid w:val="00B933B1"/>
    <w:rsid w:val="00BF0954"/>
    <w:rsid w:val="00BF3754"/>
    <w:rsid w:val="00C03CD7"/>
    <w:rsid w:val="00C13C7C"/>
    <w:rsid w:val="00C225FE"/>
    <w:rsid w:val="00C431D8"/>
    <w:rsid w:val="00C459E6"/>
    <w:rsid w:val="00C6446F"/>
    <w:rsid w:val="00C7000C"/>
    <w:rsid w:val="00C721AB"/>
    <w:rsid w:val="00C90D81"/>
    <w:rsid w:val="00CA1A13"/>
    <w:rsid w:val="00CC4997"/>
    <w:rsid w:val="00CD47DC"/>
    <w:rsid w:val="00CE21CC"/>
    <w:rsid w:val="00CE3949"/>
    <w:rsid w:val="00CF2085"/>
    <w:rsid w:val="00D06A6E"/>
    <w:rsid w:val="00D110C6"/>
    <w:rsid w:val="00D14867"/>
    <w:rsid w:val="00D34A0A"/>
    <w:rsid w:val="00D53BCC"/>
    <w:rsid w:val="00D57262"/>
    <w:rsid w:val="00D80FC7"/>
    <w:rsid w:val="00DA2944"/>
    <w:rsid w:val="00DA5B48"/>
    <w:rsid w:val="00DA5F9A"/>
    <w:rsid w:val="00DC4F4E"/>
    <w:rsid w:val="00DC54AA"/>
    <w:rsid w:val="00E0364F"/>
    <w:rsid w:val="00E10F6E"/>
    <w:rsid w:val="00E35B1B"/>
    <w:rsid w:val="00E42F59"/>
    <w:rsid w:val="00E43E23"/>
    <w:rsid w:val="00E80740"/>
    <w:rsid w:val="00E84EC3"/>
    <w:rsid w:val="00E92256"/>
    <w:rsid w:val="00E96616"/>
    <w:rsid w:val="00EA1232"/>
    <w:rsid w:val="00EA1602"/>
    <w:rsid w:val="00EB10F0"/>
    <w:rsid w:val="00ED41CF"/>
    <w:rsid w:val="00EE489E"/>
    <w:rsid w:val="00EF2561"/>
    <w:rsid w:val="00EF268E"/>
    <w:rsid w:val="00EF6594"/>
    <w:rsid w:val="00F1087D"/>
    <w:rsid w:val="00F423B5"/>
    <w:rsid w:val="00F520C9"/>
    <w:rsid w:val="00F82F46"/>
    <w:rsid w:val="00F84825"/>
    <w:rsid w:val="00F9055C"/>
    <w:rsid w:val="00FA4970"/>
    <w:rsid w:val="00FA4A46"/>
    <w:rsid w:val="00FC7FA2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DF085"/>
  <w15:chartTrackingRefBased/>
  <w15:docId w15:val="{9EC32433-F1A5-4720-90C7-E35569C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24678"/>
    <w:rPr>
      <w:b/>
      <w:bCs/>
    </w:rPr>
  </w:style>
  <w:style w:type="table" w:styleId="TableGrid">
    <w:name w:val="Table Grid"/>
    <w:basedOn w:val="TableNormal"/>
    <w:uiPriority w:val="59"/>
    <w:rsid w:val="00552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093140"/>
    <w:rPr>
      <w:strike w:val="0"/>
      <w:dstrike w:val="0"/>
      <w:color w:val="0000FF"/>
      <w:u w:val="none"/>
      <w:effect w:val="none"/>
    </w:rPr>
  </w:style>
  <w:style w:type="character" w:customStyle="1" w:styleId="FooterChar">
    <w:name w:val="Footer Char"/>
    <w:link w:val="Footer"/>
    <w:uiPriority w:val="99"/>
    <w:rsid w:val="00233C9F"/>
    <w:rPr>
      <w:rFonts w:ascii="CG Times (WN)" w:hAnsi="CG Times (WN)"/>
    </w:rPr>
  </w:style>
  <w:style w:type="character" w:customStyle="1" w:styleId="HeaderChar">
    <w:name w:val="Header Char"/>
    <w:link w:val="Header"/>
    <w:uiPriority w:val="99"/>
    <w:rsid w:val="00030AF2"/>
    <w:rPr>
      <w:rFonts w:ascii="CG Times (WN)" w:hAnsi="CG Times (WN)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9030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9030F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7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008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61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65BF-84BB-48C9-82C9-AF85382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American Medical Response West</dc:creator>
  <cp:keywords/>
  <cp:lastModifiedBy>Rania</cp:lastModifiedBy>
  <cp:revision>14</cp:revision>
  <cp:lastPrinted>2000-03-22T14:10:00Z</cp:lastPrinted>
  <dcterms:created xsi:type="dcterms:W3CDTF">2021-05-31T20:20:00Z</dcterms:created>
  <dcterms:modified xsi:type="dcterms:W3CDTF">2021-06-28T12:13:00Z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